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E7" w:rsidRPr="002566D4" w:rsidRDefault="002566D4">
      <w:r>
        <w:t>65.12 Інші види страхування, крім страхування життя</w:t>
      </w:r>
      <w:bookmarkStart w:id="0" w:name="_GoBack"/>
      <w:bookmarkEnd w:id="0"/>
    </w:p>
    <w:sectPr w:rsidR="00D071E7" w:rsidRPr="002566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D4"/>
    <w:rsid w:val="002566D4"/>
    <w:rsid w:val="00D0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2016-04-28T11:29:00Z</dcterms:created>
  <dcterms:modified xsi:type="dcterms:W3CDTF">2016-04-28T11:30:00Z</dcterms:modified>
</cp:coreProperties>
</file>